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2F7" w:rsidRDefault="008642F7" w:rsidP="008642F7">
      <w:pPr>
        <w:jc w:val="center"/>
        <w:outlineLvl w:val="6"/>
      </w:pPr>
      <w:r>
        <w:rPr>
          <w:noProof/>
          <w:sz w:val="28"/>
        </w:rPr>
        <w:drawing>
          <wp:inline distT="0" distB="0" distL="0" distR="0" wp14:anchorId="2FD4EC8C" wp14:editId="1683774D">
            <wp:extent cx="790575" cy="952500"/>
            <wp:effectExtent l="0" t="0" r="9525" b="0"/>
            <wp:docPr id="2" name="Рисунок 2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РОССИЙСКАЯ ФЕДЕРАЦИЯ</w:t>
      </w:r>
    </w:p>
    <w:p w:rsidR="008642F7" w:rsidRPr="00BF56DE" w:rsidRDefault="008642F7" w:rsidP="008642F7">
      <w:pPr>
        <w:jc w:val="center"/>
        <w:outlineLvl w:val="6"/>
        <w:rPr>
          <w:sz w:val="28"/>
          <w:szCs w:val="28"/>
        </w:rPr>
      </w:pPr>
      <w:r w:rsidRPr="00BF56DE">
        <w:rPr>
          <w:sz w:val="28"/>
          <w:szCs w:val="28"/>
        </w:rPr>
        <w:t>КАЛИНИНГРАДСКАЯ ОБЛАСТЬ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ОКРУЖНОЙ СОВЕТ ДЕПУТАТОВ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МУНИЦИПАЛЬНОГО ОБРАЗОВАНИЯ</w:t>
      </w:r>
    </w:p>
    <w:p w:rsidR="008642F7" w:rsidRPr="00BF56DE" w:rsidRDefault="008642F7" w:rsidP="008642F7">
      <w:pPr>
        <w:jc w:val="center"/>
        <w:outlineLvl w:val="6"/>
        <w:rPr>
          <w:b/>
          <w:sz w:val="28"/>
          <w:szCs w:val="28"/>
        </w:rPr>
      </w:pPr>
      <w:r w:rsidRPr="00BF56DE">
        <w:rPr>
          <w:b/>
          <w:sz w:val="28"/>
          <w:szCs w:val="28"/>
        </w:rPr>
        <w:t>«ЗЕЛЕНОГРАДСКИЙ ГОРОДСКОЙ ОКРУГ»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BF56DE">
        <w:rPr>
          <w:rFonts w:eastAsiaTheme="minorEastAsia"/>
          <w:sz w:val="28"/>
          <w:szCs w:val="28"/>
        </w:rPr>
        <w:t>(первого созыва)</w:t>
      </w:r>
    </w:p>
    <w:p w:rsidR="008642F7" w:rsidRPr="00BF56DE" w:rsidRDefault="008642F7" w:rsidP="008642F7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</w:p>
    <w:p w:rsidR="008642F7" w:rsidRDefault="008642F7" w:rsidP="008642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F56DE">
        <w:rPr>
          <w:b/>
          <w:sz w:val="28"/>
          <w:szCs w:val="28"/>
        </w:rPr>
        <w:t>РЕШЕНИЕ</w:t>
      </w:r>
    </w:p>
    <w:p w:rsidR="003054CC" w:rsidRDefault="003054CC" w:rsidP="008642F7">
      <w:pPr>
        <w:shd w:val="clear" w:color="auto" w:fill="FFFFFF"/>
        <w:tabs>
          <w:tab w:val="left" w:pos="6106"/>
        </w:tabs>
        <w:rPr>
          <w:spacing w:val="-5"/>
          <w:sz w:val="28"/>
          <w:szCs w:val="28"/>
        </w:rPr>
      </w:pP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pacing w:val="-5"/>
          <w:sz w:val="28"/>
          <w:szCs w:val="28"/>
        </w:rPr>
        <w:t xml:space="preserve">от </w:t>
      </w:r>
      <w:r w:rsidR="00C81A83">
        <w:rPr>
          <w:spacing w:val="-5"/>
          <w:sz w:val="28"/>
          <w:szCs w:val="28"/>
        </w:rPr>
        <w:t>24 июня</w:t>
      </w:r>
      <w:r>
        <w:rPr>
          <w:spacing w:val="-5"/>
          <w:sz w:val="28"/>
          <w:szCs w:val="28"/>
        </w:rPr>
        <w:t xml:space="preserve"> </w:t>
      </w:r>
      <w:r w:rsidRPr="00FC083E">
        <w:rPr>
          <w:spacing w:val="-5"/>
          <w:sz w:val="28"/>
          <w:szCs w:val="28"/>
        </w:rPr>
        <w:t>201</w:t>
      </w:r>
      <w:r w:rsidR="003B5AA6">
        <w:rPr>
          <w:spacing w:val="-5"/>
          <w:sz w:val="28"/>
          <w:szCs w:val="28"/>
        </w:rPr>
        <w:t>9</w:t>
      </w:r>
      <w:r w:rsidR="009A6972">
        <w:rPr>
          <w:spacing w:val="-5"/>
          <w:sz w:val="28"/>
          <w:szCs w:val="28"/>
        </w:rPr>
        <w:t xml:space="preserve"> года</w:t>
      </w:r>
      <w:r>
        <w:rPr>
          <w:rFonts w:ascii="Arial" w:hAnsi="Arial" w:cs="Arial"/>
          <w:sz w:val="28"/>
          <w:szCs w:val="28"/>
        </w:rPr>
        <w:tab/>
        <w:t xml:space="preserve">                      </w:t>
      </w:r>
      <w:r w:rsidRPr="00FC083E">
        <w:rPr>
          <w:sz w:val="28"/>
          <w:szCs w:val="28"/>
        </w:rPr>
        <w:t>№</w:t>
      </w:r>
      <w:r w:rsidR="00C81A83">
        <w:rPr>
          <w:sz w:val="28"/>
          <w:szCs w:val="28"/>
        </w:rPr>
        <w:t xml:space="preserve"> 315</w:t>
      </w:r>
      <w:bookmarkStart w:id="0" w:name="_GoBack"/>
      <w:bookmarkEnd w:id="0"/>
      <w:r w:rsidRPr="00FC083E">
        <w:rPr>
          <w:sz w:val="28"/>
          <w:szCs w:val="28"/>
        </w:rPr>
        <w:t xml:space="preserve"> 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  <w:r w:rsidRPr="00FC083E">
        <w:rPr>
          <w:sz w:val="28"/>
          <w:szCs w:val="28"/>
        </w:rPr>
        <w:t>г. Зеленоградск</w:t>
      </w:r>
    </w:p>
    <w:p w:rsidR="008642F7" w:rsidRDefault="008642F7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C11D5E" w:rsidRDefault="00C11D5E" w:rsidP="008642F7">
      <w:pPr>
        <w:shd w:val="clear" w:color="auto" w:fill="FFFFFF"/>
        <w:tabs>
          <w:tab w:val="left" w:pos="6106"/>
        </w:tabs>
        <w:rPr>
          <w:sz w:val="28"/>
          <w:szCs w:val="28"/>
        </w:rPr>
      </w:pPr>
    </w:p>
    <w:p w:rsidR="00127269" w:rsidRDefault="00127269" w:rsidP="00C11D5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C11D5E">
        <w:rPr>
          <w:b/>
          <w:bCs/>
          <w:sz w:val="28"/>
          <w:szCs w:val="28"/>
        </w:rPr>
        <w:t xml:space="preserve"> в решени</w:t>
      </w:r>
      <w:r>
        <w:rPr>
          <w:b/>
          <w:bCs/>
          <w:sz w:val="28"/>
          <w:szCs w:val="28"/>
        </w:rPr>
        <w:t>е</w:t>
      </w:r>
      <w:r w:rsidR="00C11D5E">
        <w:rPr>
          <w:b/>
          <w:bCs/>
          <w:sz w:val="28"/>
          <w:szCs w:val="28"/>
        </w:rPr>
        <w:t xml:space="preserve"> окружного Совета депутатов муниципального образования «Зеленоградский городской округ»</w:t>
      </w:r>
    </w:p>
    <w:p w:rsidR="00127269" w:rsidRDefault="00127269" w:rsidP="00C11D5E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127269">
        <w:rPr>
          <w:b/>
          <w:sz w:val="28"/>
          <w:szCs w:val="28"/>
        </w:rPr>
        <w:t>от 26 ноября 2015 года</w:t>
      </w:r>
      <w:r>
        <w:rPr>
          <w:b/>
          <w:sz w:val="28"/>
          <w:szCs w:val="28"/>
        </w:rPr>
        <w:t xml:space="preserve"> </w:t>
      </w:r>
      <w:r w:rsidRPr="00127269">
        <w:rPr>
          <w:b/>
          <w:sz w:val="28"/>
          <w:szCs w:val="28"/>
        </w:rPr>
        <w:t xml:space="preserve">№ 313 </w:t>
      </w:r>
      <w:r w:rsidRPr="00127269">
        <w:rPr>
          <w:b/>
          <w:spacing w:val="-1"/>
          <w:sz w:val="28"/>
          <w:szCs w:val="28"/>
        </w:rPr>
        <w:t xml:space="preserve">«Об установлении на территории муниципального образования «Зеленоградский городской округ» </w:t>
      </w:r>
    </w:p>
    <w:p w:rsidR="00127269" w:rsidRPr="00127269" w:rsidRDefault="00127269" w:rsidP="00C11D5E">
      <w:pPr>
        <w:shd w:val="clear" w:color="auto" w:fill="FFFFFF"/>
        <w:jc w:val="center"/>
        <w:rPr>
          <w:b/>
          <w:bCs/>
          <w:sz w:val="28"/>
          <w:szCs w:val="28"/>
        </w:rPr>
      </w:pPr>
      <w:r w:rsidRPr="00127269">
        <w:rPr>
          <w:b/>
          <w:spacing w:val="-1"/>
          <w:sz w:val="28"/>
          <w:szCs w:val="28"/>
        </w:rPr>
        <w:t xml:space="preserve">налога на имущество физических лиц»     </w:t>
      </w:r>
    </w:p>
    <w:p w:rsidR="00C11D5E" w:rsidRDefault="00C11D5E" w:rsidP="00C11D5E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11D5E" w:rsidRDefault="00C11D5E" w:rsidP="00C11D5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C11D5E" w:rsidRPr="005F57A4" w:rsidRDefault="003B5AA6" w:rsidP="00C11D5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C11D5E" w:rsidRPr="005F57A4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="00C11D5E" w:rsidRPr="005F57A4">
        <w:rPr>
          <w:sz w:val="28"/>
          <w:szCs w:val="28"/>
        </w:rPr>
        <w:t xml:space="preserve"> от 6 октября 2003 г</w:t>
      </w:r>
      <w:r w:rsidR="00C11D5E">
        <w:rPr>
          <w:sz w:val="28"/>
          <w:szCs w:val="28"/>
        </w:rPr>
        <w:t>ода</w:t>
      </w:r>
      <w:r w:rsidR="00C11D5E" w:rsidRPr="005F57A4">
        <w:rPr>
          <w:sz w:val="28"/>
          <w:szCs w:val="28"/>
        </w:rPr>
        <w:t xml:space="preserve"> </w:t>
      </w:r>
      <w:r w:rsidR="00C11D5E">
        <w:rPr>
          <w:sz w:val="28"/>
          <w:szCs w:val="28"/>
        </w:rPr>
        <w:t xml:space="preserve">             </w:t>
      </w:r>
      <w:r w:rsidR="00C11D5E" w:rsidRPr="005F57A4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C11D5E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приведения нормативн</w:t>
      </w:r>
      <w:r w:rsidR="00B5105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правов</w:t>
      </w:r>
      <w:r w:rsidR="00B5105D">
        <w:rPr>
          <w:sz w:val="28"/>
          <w:szCs w:val="28"/>
        </w:rPr>
        <w:t>ого</w:t>
      </w:r>
      <w:r>
        <w:rPr>
          <w:sz w:val="28"/>
          <w:szCs w:val="28"/>
        </w:rPr>
        <w:t xml:space="preserve"> акт</w:t>
      </w:r>
      <w:r w:rsidR="00B5105D">
        <w:rPr>
          <w:sz w:val="28"/>
          <w:szCs w:val="28"/>
        </w:rPr>
        <w:t>а</w:t>
      </w:r>
      <w:r>
        <w:rPr>
          <w:sz w:val="28"/>
          <w:szCs w:val="28"/>
        </w:rPr>
        <w:t xml:space="preserve"> окружного Совета депутатов муниципального образования «Зеленоградский городской округ» в соответствие с</w:t>
      </w:r>
      <w:r w:rsidR="00C11D5E" w:rsidRPr="005F57A4">
        <w:rPr>
          <w:sz w:val="28"/>
          <w:szCs w:val="28"/>
        </w:rPr>
        <w:t xml:space="preserve"> </w:t>
      </w:r>
      <w:r w:rsidRPr="003B5AA6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B5A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B5AA6">
        <w:rPr>
          <w:sz w:val="28"/>
          <w:szCs w:val="28"/>
        </w:rPr>
        <w:t xml:space="preserve"> от 29</w:t>
      </w:r>
      <w:r>
        <w:rPr>
          <w:sz w:val="28"/>
          <w:szCs w:val="28"/>
        </w:rPr>
        <w:t xml:space="preserve"> июля </w:t>
      </w:r>
      <w:r w:rsidRPr="003B5AA6">
        <w:rPr>
          <w:sz w:val="28"/>
          <w:szCs w:val="28"/>
        </w:rPr>
        <w:t xml:space="preserve">2017 </w:t>
      </w:r>
      <w:r>
        <w:rPr>
          <w:sz w:val="28"/>
          <w:szCs w:val="28"/>
        </w:rPr>
        <w:t>года №</w:t>
      </w:r>
      <w:r w:rsidRPr="003B5AA6">
        <w:rPr>
          <w:sz w:val="28"/>
          <w:szCs w:val="28"/>
        </w:rPr>
        <w:t xml:space="preserve"> 217-ФЗ </w:t>
      </w:r>
      <w:r>
        <w:rPr>
          <w:sz w:val="28"/>
          <w:szCs w:val="28"/>
        </w:rPr>
        <w:t>«</w:t>
      </w:r>
      <w:r w:rsidRPr="003B5AA6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="00C11D5E" w:rsidRPr="005F57A4">
        <w:rPr>
          <w:sz w:val="28"/>
          <w:szCs w:val="28"/>
        </w:rPr>
        <w:t xml:space="preserve"> окружной Совет депутатов муниципального образования «Зеленоградский городской округ»</w:t>
      </w:r>
    </w:p>
    <w:p w:rsidR="00C11D5E" w:rsidRDefault="00C11D5E" w:rsidP="004A75AD">
      <w:pPr>
        <w:shd w:val="clear" w:color="auto" w:fill="FFFFFF"/>
        <w:spacing w:before="326"/>
        <w:ind w:right="5"/>
        <w:jc w:val="center"/>
        <w:rPr>
          <w:b/>
          <w:bCs/>
        </w:rPr>
      </w:pPr>
      <w:r>
        <w:rPr>
          <w:b/>
          <w:bCs/>
          <w:sz w:val="28"/>
          <w:szCs w:val="28"/>
        </w:rPr>
        <w:t>РЕШИЛ:</w:t>
      </w:r>
    </w:p>
    <w:p w:rsidR="00C11D5E" w:rsidRPr="00CF5137" w:rsidRDefault="00C11D5E" w:rsidP="00CF5137">
      <w:pPr>
        <w:pStyle w:val="a3"/>
        <w:numPr>
          <w:ilvl w:val="0"/>
          <w:numId w:val="14"/>
        </w:numPr>
        <w:shd w:val="clear" w:color="auto" w:fill="FFFFFF"/>
        <w:tabs>
          <w:tab w:val="left" w:pos="0"/>
        </w:tabs>
        <w:spacing w:before="312"/>
        <w:ind w:left="0" w:right="5" w:firstLine="709"/>
        <w:jc w:val="both"/>
        <w:rPr>
          <w:spacing w:val="-1"/>
          <w:sz w:val="28"/>
          <w:szCs w:val="28"/>
        </w:rPr>
      </w:pPr>
      <w:r w:rsidRPr="00CF5137">
        <w:rPr>
          <w:sz w:val="28"/>
          <w:szCs w:val="28"/>
        </w:rPr>
        <w:t xml:space="preserve">Внести в решение окружного Совета депутатов муниципального образования «Зеленоградский городской округ» от 26 ноября 2015 года        № 313 </w:t>
      </w:r>
      <w:r w:rsidRPr="00CF5137">
        <w:rPr>
          <w:spacing w:val="-1"/>
          <w:sz w:val="28"/>
          <w:szCs w:val="28"/>
        </w:rPr>
        <w:t xml:space="preserve">«Об установлении на территории муниципального образования «Зеленоградский городской округ» налога на имущество физических лиц» </w:t>
      </w:r>
      <w:r w:rsidR="00983400" w:rsidRPr="00CF5137">
        <w:rPr>
          <w:spacing w:val="-1"/>
          <w:sz w:val="28"/>
          <w:szCs w:val="28"/>
        </w:rPr>
        <w:t xml:space="preserve">    </w:t>
      </w:r>
      <w:r w:rsidRPr="00CF5137">
        <w:rPr>
          <w:spacing w:val="-1"/>
          <w:sz w:val="28"/>
          <w:szCs w:val="28"/>
        </w:rPr>
        <w:t>(с изменениями, внесенными решениями окружного Совета депутатов муниципального образования «Зеленоградский городской округ» от 29 декабря 2016 года № 127, от 03 апреля 2017 года № 137</w:t>
      </w:r>
      <w:r w:rsidR="003B5AA6">
        <w:rPr>
          <w:spacing w:val="-1"/>
          <w:sz w:val="28"/>
          <w:szCs w:val="28"/>
        </w:rPr>
        <w:t>, от 18 апреля 2018 года № 207) следующе</w:t>
      </w:r>
      <w:r w:rsidRPr="00CF5137">
        <w:rPr>
          <w:spacing w:val="-1"/>
          <w:sz w:val="28"/>
          <w:szCs w:val="28"/>
        </w:rPr>
        <w:t>е изменени</w:t>
      </w:r>
      <w:r w:rsidR="003B5AA6">
        <w:rPr>
          <w:spacing w:val="-1"/>
          <w:sz w:val="28"/>
          <w:szCs w:val="28"/>
        </w:rPr>
        <w:t>е</w:t>
      </w:r>
      <w:r w:rsidRPr="00CF5137">
        <w:rPr>
          <w:spacing w:val="-1"/>
          <w:sz w:val="28"/>
          <w:szCs w:val="28"/>
        </w:rPr>
        <w:t>:</w:t>
      </w:r>
    </w:p>
    <w:p w:rsidR="00FE2E70" w:rsidRDefault="00FE2E70" w:rsidP="003B5AA6">
      <w:pPr>
        <w:pStyle w:val="a3"/>
        <w:shd w:val="clear" w:color="auto" w:fill="FFFFFF"/>
        <w:tabs>
          <w:tab w:val="left" w:pos="0"/>
        </w:tabs>
        <w:spacing w:before="312"/>
        <w:ind w:left="0" w:right="5"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в </w:t>
      </w:r>
      <w:r w:rsidR="003B5AA6">
        <w:rPr>
          <w:spacing w:val="-1"/>
          <w:sz w:val="28"/>
          <w:szCs w:val="28"/>
        </w:rPr>
        <w:t xml:space="preserve">абзаце шестом </w:t>
      </w:r>
      <w:r w:rsidR="008D49F9">
        <w:rPr>
          <w:spacing w:val="-1"/>
          <w:sz w:val="28"/>
          <w:szCs w:val="28"/>
        </w:rPr>
        <w:t>подпункт</w:t>
      </w:r>
      <w:r w:rsidR="003B5AA6">
        <w:rPr>
          <w:spacing w:val="-1"/>
          <w:sz w:val="28"/>
          <w:szCs w:val="28"/>
        </w:rPr>
        <w:t>а</w:t>
      </w:r>
      <w:r w:rsidR="008D49F9">
        <w:rPr>
          <w:spacing w:val="-1"/>
          <w:sz w:val="28"/>
          <w:szCs w:val="28"/>
        </w:rPr>
        <w:t xml:space="preserve"> 1 </w:t>
      </w:r>
      <w:r>
        <w:rPr>
          <w:spacing w:val="-1"/>
          <w:sz w:val="28"/>
          <w:szCs w:val="28"/>
        </w:rPr>
        <w:t>пункт</w:t>
      </w:r>
      <w:r w:rsidR="008D49F9"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3</w:t>
      </w:r>
      <w:r w:rsidR="003B5AA6">
        <w:rPr>
          <w:spacing w:val="-1"/>
          <w:sz w:val="28"/>
          <w:szCs w:val="28"/>
        </w:rPr>
        <w:t xml:space="preserve"> слова «дачного хозяйства» исключить.</w:t>
      </w:r>
    </w:p>
    <w:p w:rsidR="00127269" w:rsidRDefault="00127269" w:rsidP="00127269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E1A25">
        <w:rPr>
          <w:sz w:val="28"/>
          <w:szCs w:val="28"/>
        </w:rPr>
        <w:t xml:space="preserve">Опубликовать решение в газете «Волна» и разместить на официальном сайте органов местного самоуправления муниципального образования «Зеленоградский городской округ». </w:t>
      </w:r>
    </w:p>
    <w:p w:rsidR="00127269" w:rsidRPr="00CE1A25" w:rsidRDefault="00127269" w:rsidP="00127269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right="5" w:firstLine="709"/>
        <w:jc w:val="both"/>
        <w:rPr>
          <w:spacing w:val="-14"/>
          <w:sz w:val="28"/>
          <w:szCs w:val="28"/>
        </w:rPr>
      </w:pPr>
      <w:r w:rsidRPr="00CE1A25">
        <w:rPr>
          <w:sz w:val="28"/>
          <w:szCs w:val="28"/>
        </w:rPr>
        <w:t xml:space="preserve">Решение </w:t>
      </w:r>
      <w:r w:rsidRPr="00CE1A25">
        <w:rPr>
          <w:spacing w:val="-1"/>
          <w:sz w:val="28"/>
          <w:szCs w:val="28"/>
        </w:rPr>
        <w:t>вступает в силу со дня официального опубликования и распространяется на правоотношения, возникшие с 1 января 201</w:t>
      </w:r>
      <w:r>
        <w:rPr>
          <w:spacing w:val="-1"/>
          <w:sz w:val="28"/>
          <w:szCs w:val="28"/>
        </w:rPr>
        <w:t>9</w:t>
      </w:r>
      <w:r w:rsidRPr="00CE1A25">
        <w:rPr>
          <w:spacing w:val="-1"/>
          <w:sz w:val="28"/>
          <w:szCs w:val="28"/>
        </w:rPr>
        <w:t xml:space="preserve"> года.</w:t>
      </w:r>
    </w:p>
    <w:p w:rsidR="00127269" w:rsidRPr="00C11D5E" w:rsidRDefault="00127269" w:rsidP="003B5AA6">
      <w:pPr>
        <w:pStyle w:val="a3"/>
        <w:shd w:val="clear" w:color="auto" w:fill="FFFFFF"/>
        <w:tabs>
          <w:tab w:val="left" w:pos="0"/>
        </w:tabs>
        <w:spacing w:before="312"/>
        <w:ind w:left="0" w:right="5" w:firstLine="709"/>
        <w:jc w:val="both"/>
        <w:rPr>
          <w:spacing w:val="-1"/>
          <w:sz w:val="28"/>
          <w:szCs w:val="28"/>
        </w:rPr>
      </w:pPr>
    </w:p>
    <w:p w:rsidR="00C11D5E" w:rsidRDefault="00C11D5E" w:rsidP="00C11D5E">
      <w:pPr>
        <w:shd w:val="clear" w:color="auto" w:fill="FFFFFF"/>
        <w:tabs>
          <w:tab w:val="left" w:pos="912"/>
        </w:tabs>
        <w:ind w:left="993" w:right="5"/>
        <w:jc w:val="both"/>
        <w:rPr>
          <w:spacing w:val="-14"/>
          <w:sz w:val="28"/>
          <w:szCs w:val="28"/>
        </w:rPr>
      </w:pPr>
    </w:p>
    <w:p w:rsidR="00C11D5E" w:rsidRDefault="00C11D5E" w:rsidP="00C11D5E">
      <w:pPr>
        <w:shd w:val="clear" w:color="auto" w:fill="FFFFFF"/>
        <w:tabs>
          <w:tab w:val="left" w:pos="912"/>
        </w:tabs>
        <w:ind w:left="993" w:right="5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     </w:t>
      </w:r>
    </w:p>
    <w:p w:rsidR="00C11D5E" w:rsidRPr="00386C4B" w:rsidRDefault="00C11D5E" w:rsidP="00C11D5E">
      <w:pPr>
        <w:shd w:val="clear" w:color="auto" w:fill="FFFFFF"/>
        <w:tabs>
          <w:tab w:val="left" w:pos="0"/>
        </w:tabs>
        <w:ind w:right="5"/>
        <w:jc w:val="both"/>
        <w:rPr>
          <w:spacing w:val="-14"/>
          <w:sz w:val="28"/>
          <w:szCs w:val="28"/>
        </w:rPr>
      </w:pP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</w:t>
      </w:r>
    </w:p>
    <w:p w:rsidR="00C11D5E" w:rsidRDefault="00C11D5E" w:rsidP="00C11D5E">
      <w:pPr>
        <w:shd w:val="clear" w:color="auto" w:fill="FFFFFF"/>
        <w:tabs>
          <w:tab w:val="left" w:pos="0"/>
          <w:tab w:val="left" w:pos="8270"/>
        </w:tabs>
        <w:ind w:right="5"/>
      </w:pPr>
      <w:r>
        <w:rPr>
          <w:spacing w:val="-3"/>
          <w:sz w:val="28"/>
          <w:szCs w:val="28"/>
        </w:rPr>
        <w:t>«Зеленоградский городской округ»</w:t>
      </w: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>
        <w:rPr>
          <w:spacing w:val="-4"/>
          <w:sz w:val="28"/>
          <w:szCs w:val="28"/>
        </w:rPr>
        <w:t>С.В. Кулаков</w:t>
      </w:r>
    </w:p>
    <w:p w:rsidR="00C11D5E" w:rsidRDefault="00C11D5E" w:rsidP="00C11D5E">
      <w:pPr>
        <w:ind w:left="993"/>
      </w:pPr>
    </w:p>
    <w:p w:rsidR="005311DD" w:rsidRDefault="005311DD" w:rsidP="00C11D5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311DD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5311DD" w:rsidRDefault="005311DD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151D79" w:rsidRDefault="00151D79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w:pPr>
        <w:tabs>
          <w:tab w:val="left" w:pos="3300"/>
        </w:tabs>
        <w:jc w:val="center"/>
        <w:rPr>
          <w:b/>
          <w:sz w:val="28"/>
          <w:szCs w:val="28"/>
        </w:rPr>
      </w:pPr>
    </w:p>
    <w:sectPr w:rsidR="003054CC" w:rsidSect="005E32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94E" w:rsidRDefault="008E294E" w:rsidP="00983400">
      <w:r>
        <w:separator/>
      </w:r>
    </w:p>
  </w:endnote>
  <w:endnote w:type="continuationSeparator" w:id="0">
    <w:p w:rsidR="008E294E" w:rsidRDefault="008E294E" w:rsidP="0098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400" w:rsidRDefault="00983400">
    <w:pPr>
      <w:pStyle w:val="a9"/>
      <w:jc w:val="right"/>
    </w:pPr>
  </w:p>
  <w:p w:rsidR="00983400" w:rsidRDefault="009834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94E" w:rsidRDefault="008E294E" w:rsidP="00983400">
      <w:r>
        <w:separator/>
      </w:r>
    </w:p>
  </w:footnote>
  <w:footnote w:type="continuationSeparator" w:id="0">
    <w:p w:rsidR="008E294E" w:rsidRDefault="008E294E" w:rsidP="00983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5C1"/>
    <w:multiLevelType w:val="hybridMultilevel"/>
    <w:tmpl w:val="D5AEFCC2"/>
    <w:lvl w:ilvl="0" w:tplc="57C0C1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33B7D"/>
    <w:multiLevelType w:val="hybridMultilevel"/>
    <w:tmpl w:val="EC5411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DA44FC"/>
    <w:multiLevelType w:val="hybridMultilevel"/>
    <w:tmpl w:val="6F3CA8B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FCF7F3D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E147F"/>
    <w:multiLevelType w:val="hybridMultilevel"/>
    <w:tmpl w:val="382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533"/>
    <w:multiLevelType w:val="hybridMultilevel"/>
    <w:tmpl w:val="A22ACE4C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2D276B3A"/>
    <w:multiLevelType w:val="hybridMultilevel"/>
    <w:tmpl w:val="B73AC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0FCD"/>
    <w:multiLevelType w:val="hybridMultilevel"/>
    <w:tmpl w:val="AED00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35775D"/>
    <w:multiLevelType w:val="hybridMultilevel"/>
    <w:tmpl w:val="49F241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312"/>
    <w:multiLevelType w:val="hybridMultilevel"/>
    <w:tmpl w:val="31E81982"/>
    <w:lvl w:ilvl="0" w:tplc="71786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925F72"/>
    <w:multiLevelType w:val="hybridMultilevel"/>
    <w:tmpl w:val="29B46CCA"/>
    <w:lvl w:ilvl="0" w:tplc="AF5A91F0">
      <w:start w:val="2"/>
      <w:numFmt w:val="decimal"/>
      <w:lvlText w:val="%1."/>
      <w:lvlJc w:val="left"/>
      <w:pPr>
        <w:ind w:left="32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4BD15918"/>
    <w:multiLevelType w:val="hybridMultilevel"/>
    <w:tmpl w:val="5EB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93D46"/>
    <w:multiLevelType w:val="hybridMultilevel"/>
    <w:tmpl w:val="99689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7542F"/>
    <w:multiLevelType w:val="singleLevel"/>
    <w:tmpl w:val="84785E7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3"/>
    <w:lvlOverride w:ilvl="0">
      <w:startOverride w:val="2"/>
    </w:lvlOverride>
  </w:num>
  <w:num w:numId="11">
    <w:abstractNumId w:val="11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0CA"/>
    <w:rsid w:val="00127269"/>
    <w:rsid w:val="00151D79"/>
    <w:rsid w:val="00186DC0"/>
    <w:rsid w:val="001A1657"/>
    <w:rsid w:val="002A3E8B"/>
    <w:rsid w:val="00304F33"/>
    <w:rsid w:val="003054CC"/>
    <w:rsid w:val="003B5AA6"/>
    <w:rsid w:val="00456C7B"/>
    <w:rsid w:val="004633C1"/>
    <w:rsid w:val="004A75AD"/>
    <w:rsid w:val="005311DD"/>
    <w:rsid w:val="005E322F"/>
    <w:rsid w:val="00677E9F"/>
    <w:rsid w:val="00693A0F"/>
    <w:rsid w:val="007B250E"/>
    <w:rsid w:val="008541B3"/>
    <w:rsid w:val="008642F7"/>
    <w:rsid w:val="008D49F9"/>
    <w:rsid w:val="008E294E"/>
    <w:rsid w:val="0092038B"/>
    <w:rsid w:val="009564E6"/>
    <w:rsid w:val="00983400"/>
    <w:rsid w:val="009A6972"/>
    <w:rsid w:val="00AC2BED"/>
    <w:rsid w:val="00B470CA"/>
    <w:rsid w:val="00B5105D"/>
    <w:rsid w:val="00BE4D16"/>
    <w:rsid w:val="00C11D5E"/>
    <w:rsid w:val="00C16B1F"/>
    <w:rsid w:val="00C24BF1"/>
    <w:rsid w:val="00C81A83"/>
    <w:rsid w:val="00CE1A25"/>
    <w:rsid w:val="00CF5137"/>
    <w:rsid w:val="00D12A32"/>
    <w:rsid w:val="00E00EAD"/>
    <w:rsid w:val="00E61B2D"/>
    <w:rsid w:val="00E95C66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5FD5"/>
  <w15:docId w15:val="{C07BCB31-8D70-4874-90D6-3723CD2A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F7"/>
    <w:pPr>
      <w:ind w:left="720"/>
      <w:contextualSpacing/>
    </w:pPr>
  </w:style>
  <w:style w:type="table" w:styleId="a4">
    <w:name w:val="Table Grid"/>
    <w:basedOn w:val="a1"/>
    <w:uiPriority w:val="59"/>
    <w:rsid w:val="0053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0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03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834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834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34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sovet@admzelenogradsk.ru</cp:lastModifiedBy>
  <cp:revision>5</cp:revision>
  <cp:lastPrinted>2019-06-24T09:32:00Z</cp:lastPrinted>
  <dcterms:created xsi:type="dcterms:W3CDTF">2019-06-05T14:34:00Z</dcterms:created>
  <dcterms:modified xsi:type="dcterms:W3CDTF">2019-06-24T09:33:00Z</dcterms:modified>
</cp:coreProperties>
</file>